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ECE" w:rsidRPr="00617ECE" w:rsidRDefault="00617ECE" w:rsidP="00617ECE">
      <w:pPr>
        <w:spacing w:before="100" w:beforeAutospacing="1" w:after="100" w:afterAutospacing="1" w:line="240" w:lineRule="auto"/>
        <w:ind w:left="192" w:right="72"/>
        <w:jc w:val="center"/>
        <w:outlineLvl w:val="2"/>
        <w:rPr>
          <w:rFonts w:ascii="Arial" w:eastAsia="Times New Roman" w:hAnsi="Arial" w:cs="Arial"/>
          <w:b/>
          <w:bCs/>
          <w:smallCaps/>
          <w:color w:val="000000"/>
          <w:sz w:val="27"/>
          <w:szCs w:val="27"/>
          <w:lang w:eastAsia="ru-RU"/>
        </w:rPr>
      </w:pPr>
      <w:r w:rsidRPr="00617ECE">
        <w:rPr>
          <w:rFonts w:ascii="Arial" w:eastAsia="Times New Roman" w:hAnsi="Arial" w:cs="Arial"/>
          <w:b/>
          <w:bCs/>
          <w:smallCaps/>
          <w:color w:val="000000"/>
          <w:sz w:val="27"/>
          <w:szCs w:val="27"/>
          <w:lang w:eastAsia="ru-RU"/>
        </w:rPr>
        <w:t>ПОЛИТИЧЕСКИЕ КОНФЛИКТЫ И ПУТИ ИХ РАЗРЕШЕНИЯ.</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В процессе работы над темой «Политические конфликты и пути их разрешения» представляется целесообразным иметь в виду следующее: конфликт является объектом комплексного научного исследования. Философия, социология, политология, общая и прикладная психология, право и другие науки в соответствии со своим предметом, своими познавательными средствами и приемами изучают различные аспекты конфликта как феномена общественной жизни.</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b/>
          <w:color w:val="000000"/>
          <w:sz w:val="32"/>
          <w:szCs w:val="32"/>
          <w:lang w:eastAsia="ru-RU"/>
        </w:rPr>
      </w:pPr>
      <w:r w:rsidRPr="00617ECE">
        <w:rPr>
          <w:rFonts w:ascii="Times New Roman" w:eastAsia="Times New Roman" w:hAnsi="Times New Roman" w:cs="Times New Roman"/>
          <w:b/>
          <w:color w:val="000000"/>
          <w:sz w:val="32"/>
          <w:szCs w:val="32"/>
          <w:lang w:eastAsia="ru-RU"/>
        </w:rPr>
        <w:t>Конфликт – объективно-субъективное явление, состояние, реальность, присущие общественным отношениям. Тезис о всеобщей гармонии интересов – один из многочисленных мифов.</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Глубинная причина конфликтов в обществе – противостояние различных потребностей, интересов, ценностей конкретных субъектов политики, составляющих социальную структуру. В основе противоборства конфликтующих сторон – объективные противоречия (экономические, социальные, политические, этно-конфессиональные, идеологические, культурные и др.).</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Наиболее острые конфликты происходят между индивидами и социальными группами в сфере политики. Политика, с одной стороны, деятельность по предупреждению и разрешению конфликтов: «Искусство жить вместе». С другой стороны, политика – средство провоцирования конфликтов, поскольку она связана с борьбой за обладание властью. Технология и практика управления конфликтами определяются не только общими правилами, но и социально-экономическим, политическим состоянием общества, историческими, национальными, религиозными и культурными особенностями.</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bookmarkStart w:id="0" w:name="soderg"/>
      <w:bookmarkEnd w:id="0"/>
      <w:r w:rsidRPr="00617ECE">
        <w:rPr>
          <w:rFonts w:ascii="Times New Roman" w:eastAsia="Times New Roman" w:hAnsi="Times New Roman" w:cs="Times New Roman"/>
          <w:color w:val="000000"/>
          <w:sz w:val="27"/>
          <w:szCs w:val="27"/>
          <w:lang w:eastAsia="ru-RU"/>
        </w:rPr>
        <w:br/>
      </w:r>
      <w:hyperlink r:id="rId6" w:anchor="parag1" w:history="1">
        <w:r w:rsidRPr="00617ECE">
          <w:rPr>
            <w:rFonts w:ascii="Arial" w:eastAsia="Times New Roman" w:hAnsi="Arial" w:cs="Arial"/>
            <w:b/>
            <w:bCs/>
            <w:color w:val="9BB8B1"/>
            <w:sz w:val="14"/>
            <w:lang w:eastAsia="ru-RU"/>
          </w:rPr>
          <w:t>.</w:t>
        </w:r>
      </w:hyperlink>
      <w:r w:rsidRPr="00617ECE">
        <w:rPr>
          <w:rFonts w:ascii="Times New Roman" w:eastAsia="Times New Roman" w:hAnsi="Times New Roman" w:cs="Times New Roman"/>
          <w:color w:val="000000"/>
          <w:sz w:val="27"/>
          <w:szCs w:val="27"/>
          <w:lang w:eastAsia="ru-RU"/>
        </w:rPr>
        <w:t xml:space="preserve"> </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bookmarkStart w:id="1" w:name="parag1"/>
      <w:bookmarkEnd w:id="1"/>
      <w:r w:rsidRPr="00617ECE">
        <w:rPr>
          <w:rFonts w:ascii="Times New Roman" w:eastAsia="Times New Roman" w:hAnsi="Times New Roman" w:cs="Times New Roman"/>
          <w:color w:val="000000"/>
          <w:sz w:val="27"/>
          <w:szCs w:val="27"/>
          <w:lang w:eastAsia="ru-RU"/>
        </w:rPr>
        <w:t>Современные представления о политическом конфликте – результат длительной эволюции идей о конфликтах в сферах общественной жизнедеятельности. Теории конфликтов в основном сложились в XIX-XX веках, их авторы выражали три основных подхода к пониманию и роли конфликтов в обществе:</w:t>
      </w:r>
      <w:r w:rsidRPr="00617ECE">
        <w:rPr>
          <w:rFonts w:ascii="Times New Roman" w:eastAsia="Times New Roman" w:hAnsi="Times New Roman" w:cs="Times New Roman"/>
          <w:color w:val="000000"/>
          <w:sz w:val="27"/>
          <w:szCs w:val="27"/>
          <w:lang w:eastAsia="ru-RU"/>
        </w:rPr>
        <w:br/>
        <w:t>первый – признание принципиальной неизбежности и неустранимости из жизни, ведущей роли конфликтов в общественном развитии; это направление представляют Г.Спенсер, Л.Гумплович, К.Маркс, Г.Моска, Л.Козер, Р.Дарендорф, К.Боулдинг, М.А.Бакунин, П.Л.Лавров, В.И.Ленин и др.;</w:t>
      </w:r>
      <w:r w:rsidRPr="00617ECE">
        <w:rPr>
          <w:rFonts w:ascii="Times New Roman" w:eastAsia="Times New Roman" w:hAnsi="Times New Roman" w:cs="Times New Roman"/>
          <w:color w:val="000000"/>
          <w:sz w:val="27"/>
          <w:szCs w:val="27"/>
          <w:lang w:eastAsia="ru-RU"/>
        </w:rPr>
        <w:br/>
        <w:t xml:space="preserve">второй – неприятие конфликтов, проявляющих себя как войны, революции, классовая борьба, социальные эксперименты, признание их аномалиями общественного развития, вызывающими нестабильность, нарушение </w:t>
      </w:r>
      <w:r w:rsidRPr="00617ECE">
        <w:rPr>
          <w:rFonts w:ascii="Times New Roman" w:eastAsia="Times New Roman" w:hAnsi="Times New Roman" w:cs="Times New Roman"/>
          <w:color w:val="000000"/>
          <w:sz w:val="27"/>
          <w:szCs w:val="27"/>
          <w:lang w:eastAsia="ru-RU"/>
        </w:rPr>
        <w:lastRenderedPageBreak/>
        <w:t>равновесия в социально-экономической и политической системах; сторонниками данного направления являются Э.Дюркгейм, Т.Парсонс, В.С.Соловьев, М.М.Ковалевский, Н.А.Бердяев, П.А.Сорокин, И.А.Ильин;</w:t>
      </w:r>
      <w:r w:rsidRPr="00617ECE">
        <w:rPr>
          <w:rFonts w:ascii="Times New Roman" w:eastAsia="Times New Roman" w:hAnsi="Times New Roman" w:cs="Times New Roman"/>
          <w:color w:val="000000"/>
          <w:sz w:val="27"/>
          <w:szCs w:val="27"/>
          <w:lang w:eastAsia="ru-RU"/>
        </w:rPr>
        <w:br/>
        <w:t>третий – рассмотрение конфликта в качестве одного из многих видов социального взаимодействия и социальных контактов наряду с конкуренцией, солидарностью, кооперацией, партнерством; выразители этого направления Г.Зиммель, М.Вебер, Р.Парк, Ч.Миллс, Б.Н.Чичерин и др.</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Реальная жизнь намного сложнее любых схем и предполагает такое взаимодействие индивидов, групп, организаций, институтов, в процессе которого имеют место сотрудничество, соперничество, несовпадение интересов, ценностей, ненависть, борьба, конфликт. Роль конфликтов в том, что они наиболее остро сигнализируют власти и обществу о возникающих разногласиях, противоречиях и стимулируют практические действия по своевременному преодолению имеющихся проблем.</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Политический конфликт</w:t>
      </w:r>
      <w:r w:rsidRPr="00617ECE">
        <w:rPr>
          <w:rFonts w:ascii="Times New Roman" w:eastAsia="Times New Roman" w:hAnsi="Times New Roman" w:cs="Times New Roman"/>
          <w:color w:val="000000"/>
          <w:sz w:val="27"/>
          <w:szCs w:val="27"/>
          <w:lang w:eastAsia="ru-RU"/>
        </w:rPr>
        <w:t> – острое столкновение противоположных сторон, обусловленное взаимопроявлением различных интересов, взглядов, целей в процессе приобретения, перераспределения и использования политической власти, овладения ведущими (ключевыми) позициями во властных структурах и институтах, завоевания права на влияние или доступ к принятию решений о распределении власти и собственности в обществе.</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Наиболее общей причиной возникновения конфликтов является неравное положение, занимаемое людьми в обществе, разлад между ожиданиями, практическими намерениями и поступками людей, несовместимость претензий сторон при ограниченности возможностей их удовлетворения. По мнению Р.Дарендорфа, автора конфликтной модели общества, главный вопрос в конфликтах – это кто и каким образом распоряжается ресурсами, в чьих руках власть, позволяющая одной группе людей распоряжаться деятельностью других.</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Субъектами политического конфликта могут быть государство, классы, социальные группы, политические партии, личности.</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Значение и места конфликта в политической жизни может быть уточнено на основе его функций. Под </w:t>
      </w:r>
      <w:r w:rsidRPr="00617ECE">
        <w:rPr>
          <w:rFonts w:ascii="Times New Roman" w:eastAsia="Times New Roman" w:hAnsi="Times New Roman" w:cs="Times New Roman"/>
          <w:b/>
          <w:bCs/>
          <w:color w:val="000000"/>
          <w:sz w:val="27"/>
          <w:szCs w:val="27"/>
          <w:lang w:eastAsia="ru-RU"/>
        </w:rPr>
        <w:t>функцией,</w:t>
      </w:r>
      <w:r w:rsidRPr="00617ECE">
        <w:rPr>
          <w:rFonts w:ascii="Times New Roman" w:eastAsia="Times New Roman" w:hAnsi="Times New Roman" w:cs="Times New Roman"/>
          <w:color w:val="000000"/>
          <w:sz w:val="27"/>
          <w:szCs w:val="27"/>
          <w:lang w:eastAsia="ru-RU"/>
        </w:rPr>
        <w:t> конфликта понимаются определенные в тех или иных временных рамках последствия или направленность его воздействия на общество в целом или на отдельные сферы жизнедеятельности. О позитивном или негативном значении конфликтов можно говорить лишь в конкретных случаях и в достаточно условном смысле. </w:t>
      </w:r>
      <w:r w:rsidRPr="00617ECE">
        <w:rPr>
          <w:rFonts w:ascii="Times New Roman" w:eastAsia="Times New Roman" w:hAnsi="Times New Roman" w:cs="Times New Roman"/>
          <w:b/>
          <w:bCs/>
          <w:color w:val="000000"/>
          <w:sz w:val="27"/>
          <w:szCs w:val="27"/>
          <w:lang w:eastAsia="ru-RU"/>
        </w:rPr>
        <w:t>Конфликты полифункциональны</w:t>
      </w:r>
      <w:r w:rsidRPr="00617ECE">
        <w:rPr>
          <w:rFonts w:ascii="Times New Roman" w:eastAsia="Times New Roman" w:hAnsi="Times New Roman" w:cs="Times New Roman"/>
          <w:color w:val="000000"/>
          <w:sz w:val="27"/>
          <w:szCs w:val="27"/>
          <w:lang w:eastAsia="ru-RU"/>
        </w:rPr>
        <w:t>:</w:t>
      </w:r>
    </w:p>
    <w:p w:rsidR="00617ECE" w:rsidRPr="00617ECE" w:rsidRDefault="00617ECE" w:rsidP="00617EC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выполняют стабилизирующую роль и могут привести к дезинтеграции и дестабилизации общества;</w:t>
      </w:r>
    </w:p>
    <w:p w:rsidR="00617ECE" w:rsidRPr="00617ECE" w:rsidRDefault="00617ECE" w:rsidP="00617EC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способствуют разрешению противоречий и обновлению общества, а могут повлечь гибель людей и материальные потери;</w:t>
      </w:r>
    </w:p>
    <w:p w:rsidR="00617ECE" w:rsidRPr="00617ECE" w:rsidRDefault="00617ECE" w:rsidP="00617EC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lastRenderedPageBreak/>
        <w:t>стимулируют переоценку ценностей, идеалов, ускоряют или замедляют процесс становления новых структур;</w:t>
      </w:r>
    </w:p>
    <w:p w:rsidR="00617ECE" w:rsidRPr="00617ECE" w:rsidRDefault="00617ECE" w:rsidP="00617ECE">
      <w:pPr>
        <w:numPr>
          <w:ilvl w:val="0"/>
          <w:numId w:val="1"/>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обеспечивают лучшее познание участников конфликта и могут привести к кризису или потере легитимности власти.</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Несмотря на то, что каждый взятый в отдельности конфликт уникален, он все равно несет в себе некоторые общие черты, позволяющие отнести его к тому или иному типу (классу, виду). В основе типологии конфликтов может быть:</w:t>
      </w:r>
    </w:p>
    <w:p w:rsidR="00617ECE" w:rsidRPr="00617ECE" w:rsidRDefault="00617ECE" w:rsidP="00617EC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сходство причин</w:t>
      </w:r>
      <w:r w:rsidRPr="00617ECE">
        <w:rPr>
          <w:rFonts w:ascii="Times New Roman" w:eastAsia="Times New Roman" w:hAnsi="Times New Roman" w:cs="Times New Roman"/>
          <w:color w:val="000000"/>
          <w:sz w:val="27"/>
          <w:szCs w:val="27"/>
          <w:lang w:eastAsia="ru-RU"/>
        </w:rPr>
        <w:t>, вызвавших конфликт: социальная несправедливость, неравное участие в принятии политических решений, отчуждение от власти и политических институтов;</w:t>
      </w:r>
    </w:p>
    <w:p w:rsidR="00617ECE" w:rsidRPr="00617ECE" w:rsidRDefault="00617ECE" w:rsidP="00617EC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сфера проявления</w:t>
      </w:r>
      <w:r w:rsidRPr="00617ECE">
        <w:rPr>
          <w:rFonts w:ascii="Times New Roman" w:eastAsia="Times New Roman" w:hAnsi="Times New Roman" w:cs="Times New Roman"/>
          <w:color w:val="000000"/>
          <w:sz w:val="27"/>
          <w:szCs w:val="27"/>
          <w:lang w:eastAsia="ru-RU"/>
        </w:rPr>
        <w:t>: экономическая, социальная, межнациональная, культурная, военная и т.п.;</w:t>
      </w:r>
    </w:p>
    <w:p w:rsidR="00617ECE" w:rsidRPr="00617ECE" w:rsidRDefault="00617ECE" w:rsidP="00617EC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уровень формирования и проявления</w:t>
      </w:r>
      <w:r w:rsidRPr="00617ECE">
        <w:rPr>
          <w:rFonts w:ascii="Times New Roman" w:eastAsia="Times New Roman" w:hAnsi="Times New Roman" w:cs="Times New Roman"/>
          <w:color w:val="000000"/>
          <w:sz w:val="27"/>
          <w:szCs w:val="27"/>
          <w:lang w:eastAsia="ru-RU"/>
        </w:rPr>
        <w:t>: на межличностном, групповом, региональном и глобальном уровнях; на организационном уровне – межпартийные, межинституциональные, между существующей властью и общественными силами, интересы которых не представлены во властных структурах или представлены в виде отрицания и подавления этих интересов, внутри самой власти;</w:t>
      </w:r>
    </w:p>
    <w:p w:rsidR="00617ECE" w:rsidRPr="00617ECE" w:rsidRDefault="00617ECE" w:rsidP="00617ECE">
      <w:pPr>
        <w:numPr>
          <w:ilvl w:val="0"/>
          <w:numId w:val="2"/>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время действия</w:t>
      </w:r>
      <w:r w:rsidRPr="00617ECE">
        <w:rPr>
          <w:rFonts w:ascii="Times New Roman" w:eastAsia="Times New Roman" w:hAnsi="Times New Roman" w:cs="Times New Roman"/>
          <w:color w:val="000000"/>
          <w:sz w:val="27"/>
          <w:szCs w:val="27"/>
          <w:lang w:eastAsia="ru-RU"/>
        </w:rPr>
        <w:t>: затяжные, скоротечные.</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Современные исследователи выделяют конфликты, связанные с </w:t>
      </w:r>
      <w:r w:rsidRPr="00617ECE">
        <w:rPr>
          <w:rFonts w:ascii="Times New Roman" w:eastAsia="Times New Roman" w:hAnsi="Times New Roman" w:cs="Times New Roman"/>
          <w:b/>
          <w:bCs/>
          <w:color w:val="000000"/>
          <w:sz w:val="27"/>
          <w:szCs w:val="27"/>
          <w:lang w:eastAsia="ru-RU"/>
        </w:rPr>
        <w:t>процессами модернизации политических систем</w:t>
      </w:r>
      <w:r w:rsidRPr="00617ECE">
        <w:rPr>
          <w:rFonts w:ascii="Times New Roman" w:eastAsia="Times New Roman" w:hAnsi="Times New Roman" w:cs="Times New Roman"/>
          <w:color w:val="000000"/>
          <w:sz w:val="27"/>
          <w:szCs w:val="27"/>
          <w:lang w:eastAsia="ru-RU"/>
        </w:rPr>
        <w:t>: конфликты цивилизационного характера, а также конфликты потребностей, интересов, ценностей и идентификации.</w:t>
      </w:r>
      <w:r w:rsidRPr="00617ECE">
        <w:rPr>
          <w:rFonts w:ascii="Times New Roman" w:eastAsia="Times New Roman" w:hAnsi="Times New Roman" w:cs="Times New Roman"/>
          <w:color w:val="000000"/>
          <w:sz w:val="27"/>
          <w:szCs w:val="27"/>
          <w:lang w:eastAsia="ru-RU"/>
        </w:rPr>
        <w:br/>
      </w:r>
      <w:hyperlink r:id="rId7" w:anchor="soderg" w:history="1">
        <w:r w:rsidRPr="00617ECE">
          <w:rPr>
            <w:rFonts w:ascii="Times New Roman" w:eastAsia="Times New Roman" w:hAnsi="Times New Roman" w:cs="Times New Roman"/>
            <w:b/>
            <w:bCs/>
            <w:color w:val="7891C9"/>
            <w:sz w:val="17"/>
            <w:lang w:eastAsia="ru-RU"/>
          </w:rPr>
          <w:t>(к содержанию)</w:t>
        </w:r>
      </w:hyperlink>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bookmarkStart w:id="2" w:name="parag2"/>
      <w:bookmarkEnd w:id="2"/>
      <w:r w:rsidRPr="00617ECE">
        <w:rPr>
          <w:rFonts w:ascii="Times New Roman" w:eastAsia="Times New Roman" w:hAnsi="Times New Roman" w:cs="Times New Roman"/>
          <w:color w:val="000000"/>
          <w:sz w:val="27"/>
          <w:szCs w:val="27"/>
          <w:lang w:eastAsia="ru-RU"/>
        </w:rPr>
        <w:t>Перейдем ко второму вопросу «Пути и методы разрешения конфликтов». Политическая наука значительное внимание уделяет поиску форм, методов, средств контроля за протеканием конфликта, выработке эффективных технологий управления им. При многообразии субъектов конфликта, их целей и позиций управление конфликтом предполагает решение ряда общих задач:</w:t>
      </w:r>
      <w:r w:rsidRPr="00617ECE">
        <w:rPr>
          <w:rFonts w:ascii="Times New Roman" w:eastAsia="Times New Roman" w:hAnsi="Times New Roman" w:cs="Times New Roman"/>
          <w:color w:val="000000"/>
          <w:sz w:val="27"/>
          <w:szCs w:val="27"/>
          <w:lang w:eastAsia="ru-RU"/>
        </w:rPr>
        <w:br/>
        <w:t>a) предупредить возникновение конфликта, либо воспрепятствовать его разрастанию и распространению;</w:t>
      </w:r>
      <w:r w:rsidRPr="00617ECE">
        <w:rPr>
          <w:rFonts w:ascii="Times New Roman" w:eastAsia="Times New Roman" w:hAnsi="Times New Roman" w:cs="Times New Roman"/>
          <w:color w:val="000000"/>
          <w:sz w:val="27"/>
          <w:szCs w:val="27"/>
          <w:lang w:eastAsia="ru-RU"/>
        </w:rPr>
        <w:br/>
        <w:t>б) вывести скрытые, неявные, латентные конфликты в открытую форму с целью уменьшения опасности внезапного развития неконтролируемых процессов;</w:t>
      </w:r>
      <w:r w:rsidRPr="00617ECE">
        <w:rPr>
          <w:rFonts w:ascii="Times New Roman" w:eastAsia="Times New Roman" w:hAnsi="Times New Roman" w:cs="Times New Roman"/>
          <w:color w:val="000000"/>
          <w:sz w:val="27"/>
          <w:szCs w:val="27"/>
          <w:lang w:eastAsia="ru-RU"/>
        </w:rPr>
        <w:br/>
        <w:t>в) локализовать социально-психологическое возбуждение, вызываемое политическим конфликтом, не допустить его распространения на другие сферы общества;</w:t>
      </w:r>
      <w:r w:rsidRPr="00617ECE">
        <w:rPr>
          <w:rFonts w:ascii="Times New Roman" w:eastAsia="Times New Roman" w:hAnsi="Times New Roman" w:cs="Times New Roman"/>
          <w:color w:val="000000"/>
          <w:sz w:val="27"/>
          <w:szCs w:val="27"/>
          <w:lang w:eastAsia="ru-RU"/>
        </w:rPr>
        <w:br/>
        <w:t>г) учесть многочисленные внутренние и внешние факторы: степень открытости политической системы, уровень сплоченности конфликтующих групп, их силу, характер вовлеченности населения в конфликт, эмоциональные аспекты поведения лидеров и их сторонников, а также культурно-исторические, социально-экономические, этно-национальные и другие особенности общества.</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lastRenderedPageBreak/>
        <w:t>Решение указанных задач конкретизируется в соответствии с основной установкой – либо на урегулирование, либо на разрешение конфликта. Урегулирование предполагает снятие остроты противоборства сторон с целью избежания негативных последствий конфликта. Однако, причина конфликта не устраняется, тем самым сохраняется вероятность нового обострения уже урегулированных отношений. Разрешение конфликта предусматривает исчерпание предмета спора, изменение ситуации и обстоятельств, которое бы приводило к отношениям партнерства и исключало бы опасность рецидива противостояния.</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В процессе управления конфликтом важно учитывать </w:t>
      </w:r>
      <w:r w:rsidRPr="00617ECE">
        <w:rPr>
          <w:rFonts w:ascii="Times New Roman" w:eastAsia="Times New Roman" w:hAnsi="Times New Roman" w:cs="Times New Roman"/>
          <w:b/>
          <w:bCs/>
          <w:color w:val="000000"/>
          <w:sz w:val="27"/>
          <w:szCs w:val="27"/>
          <w:lang w:eastAsia="ru-RU"/>
        </w:rPr>
        <w:t>этап</w:t>
      </w:r>
      <w:r w:rsidRPr="00617ECE">
        <w:rPr>
          <w:rFonts w:ascii="Times New Roman" w:eastAsia="Times New Roman" w:hAnsi="Times New Roman" w:cs="Times New Roman"/>
          <w:color w:val="000000"/>
          <w:sz w:val="27"/>
          <w:szCs w:val="27"/>
          <w:lang w:eastAsia="ru-RU"/>
        </w:rPr>
        <w:t> его формирования и развития. Конфликт не возникает сразу. Причины его накапливаются, зреют очень длительное время. Объективно существующие противоречия могут привести к конфликту лишь в случае их осознания субъектами (лидерами, партиями, группами и т.п.). Будущий конфликт зарождается в атмосфере напряженности в отношениях между оппозиционными сторонами, что свидетельствует о наличии предмета спора и конкуренции, несовпадении позиций. Это </w:t>
      </w:r>
      <w:r w:rsidRPr="00617ECE">
        <w:rPr>
          <w:rFonts w:ascii="Times New Roman" w:eastAsia="Times New Roman" w:hAnsi="Times New Roman" w:cs="Times New Roman"/>
          <w:b/>
          <w:bCs/>
          <w:color w:val="000000"/>
          <w:sz w:val="27"/>
          <w:szCs w:val="27"/>
          <w:lang w:eastAsia="ru-RU"/>
        </w:rPr>
        <w:t>этап возникновения</w:t>
      </w:r>
      <w:r w:rsidRPr="00617ECE">
        <w:rPr>
          <w:rFonts w:ascii="Times New Roman" w:eastAsia="Times New Roman" w:hAnsi="Times New Roman" w:cs="Times New Roman"/>
          <w:color w:val="000000"/>
          <w:sz w:val="27"/>
          <w:szCs w:val="27"/>
          <w:lang w:eastAsia="ru-RU"/>
        </w:rPr>
        <w:t> конфликта. На данном этапе важно выявить подлинные причины конфликта, тем самым вскрыть противоречие, лежащее в его основе, установить определенные нормы и правила взаимодействия сторон. Такой анализ может способствовать введению конфликта в рамки, позволяющие контролировать его ход и развитие.</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Этап развития конфликта</w:t>
      </w:r>
      <w:r w:rsidRPr="00617ECE">
        <w:rPr>
          <w:rFonts w:ascii="Times New Roman" w:eastAsia="Times New Roman" w:hAnsi="Times New Roman" w:cs="Times New Roman"/>
          <w:color w:val="000000"/>
          <w:sz w:val="27"/>
          <w:szCs w:val="27"/>
          <w:lang w:eastAsia="ru-RU"/>
        </w:rPr>
        <w:t> характеризуется проявлением сил, поддерживающих конфликтующие стороны или противостоящие им. Становятся очевидными границы конфликта, его интенсивность и напряжение. Особенно велико напряжение конфликтов по поводу ценностей, связанных с нравственностью, представлениями о чести и достоинстве. Эффективность действий властей на этапе развития конфликта определяется их способностью законными методами обеспечить снижение напряженности в отношениях сторон и поворот их к примирению позиций.</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b/>
          <w:bCs/>
          <w:color w:val="000000"/>
          <w:sz w:val="27"/>
          <w:szCs w:val="27"/>
          <w:lang w:eastAsia="ru-RU"/>
        </w:rPr>
        <w:t>Этап окончания конфликта</w:t>
      </w:r>
      <w:r w:rsidRPr="00617ECE">
        <w:rPr>
          <w:rFonts w:ascii="Times New Roman" w:eastAsia="Times New Roman" w:hAnsi="Times New Roman" w:cs="Times New Roman"/>
          <w:color w:val="000000"/>
          <w:sz w:val="27"/>
          <w:szCs w:val="27"/>
          <w:lang w:eastAsia="ru-RU"/>
        </w:rPr>
        <w:t> – наиболее сложная фаза, так как от результата окончания противоборства зависит новая расстановка сил в обществе. Возможны два варианта окончания конфликта: достижение примирения сторон либо их непримиримость, то есть неразрешимость конфликта. Примирение, в свою очередь, может носить характер полного или частичного урегулирования конфликта. Конфликт может разрешиться сам собой, например, из-за утраты актуальности предмета спора, усталости участников, истощения ресурсов и т.п. Выделим два наиболее общих пути примирения сторон:</w:t>
      </w:r>
    </w:p>
    <w:p w:rsidR="00617ECE" w:rsidRPr="00617ECE" w:rsidRDefault="00617ECE" w:rsidP="00617EC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Мирное разрешение конфликта включает такие пути и методы:</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17ECE">
        <w:rPr>
          <w:rFonts w:ascii="Times New Roman" w:eastAsia="Times New Roman" w:hAnsi="Times New Roman" w:cs="Times New Roman"/>
          <w:color w:val="000000"/>
          <w:sz w:val="24"/>
          <w:szCs w:val="24"/>
          <w:lang w:eastAsia="ru-RU"/>
        </w:rPr>
        <w:t>достижение компромисса на основе сохранения исходных позиций;</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17ECE">
        <w:rPr>
          <w:rFonts w:ascii="Times New Roman" w:eastAsia="Times New Roman" w:hAnsi="Times New Roman" w:cs="Times New Roman"/>
          <w:color w:val="000000"/>
          <w:sz w:val="24"/>
          <w:szCs w:val="24"/>
          <w:lang w:eastAsia="ru-RU"/>
        </w:rPr>
        <w:t>соглашение, основанное на взаимных уступках;</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17ECE">
        <w:rPr>
          <w:rFonts w:ascii="Times New Roman" w:eastAsia="Times New Roman" w:hAnsi="Times New Roman" w:cs="Times New Roman"/>
          <w:color w:val="000000"/>
          <w:sz w:val="24"/>
          <w:szCs w:val="24"/>
          <w:lang w:eastAsia="ru-RU"/>
        </w:rPr>
        <w:t>истощение ресурсов одной или нескольких сторон, что делает невозможным продолжение конфликта;</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16"/>
          <w:szCs w:val="16"/>
          <w:lang w:eastAsia="ru-RU"/>
        </w:rPr>
      </w:pPr>
      <w:r w:rsidRPr="00617ECE">
        <w:rPr>
          <w:rFonts w:ascii="Times New Roman" w:eastAsia="Times New Roman" w:hAnsi="Times New Roman" w:cs="Times New Roman"/>
          <w:color w:val="000000"/>
          <w:sz w:val="24"/>
          <w:szCs w:val="24"/>
          <w:lang w:eastAsia="ru-RU"/>
        </w:rPr>
        <w:lastRenderedPageBreak/>
        <w:t>обретение в процессе противоборства взаимоуважения сторон, понимания прав и интересов соперн</w:t>
      </w:r>
      <w:r w:rsidRPr="00617ECE">
        <w:rPr>
          <w:rFonts w:ascii="Times New Roman" w:eastAsia="Times New Roman" w:hAnsi="Times New Roman" w:cs="Times New Roman"/>
          <w:color w:val="000000"/>
          <w:sz w:val="16"/>
          <w:szCs w:val="16"/>
          <w:lang w:eastAsia="ru-RU"/>
        </w:rPr>
        <w:t>ика.</w:t>
      </w:r>
    </w:p>
    <w:p w:rsidR="00617ECE" w:rsidRPr="00617ECE" w:rsidRDefault="00617ECE" w:rsidP="00617ECE">
      <w:pPr>
        <w:numPr>
          <w:ilvl w:val="0"/>
          <w:numId w:val="3"/>
        </w:num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Примирение на основе принуждения, в основе которого:</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17ECE">
        <w:rPr>
          <w:rFonts w:ascii="Times New Roman" w:eastAsia="Times New Roman" w:hAnsi="Times New Roman" w:cs="Times New Roman"/>
          <w:color w:val="000000"/>
          <w:sz w:val="24"/>
          <w:szCs w:val="24"/>
          <w:lang w:eastAsia="ru-RU"/>
        </w:rPr>
        <w:t>явное превосходство сил и ресурсов с одной стороны и их дефицит с другой;</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16"/>
          <w:szCs w:val="16"/>
          <w:lang w:eastAsia="ru-RU"/>
        </w:rPr>
      </w:pPr>
      <w:r w:rsidRPr="00617ECE">
        <w:rPr>
          <w:rFonts w:ascii="Times New Roman" w:eastAsia="Times New Roman" w:hAnsi="Times New Roman" w:cs="Times New Roman"/>
          <w:color w:val="000000"/>
          <w:sz w:val="24"/>
          <w:szCs w:val="24"/>
          <w:lang w:eastAsia="ru-RU"/>
        </w:rPr>
        <w:t>изоляция одной из сторон, понижение ее статуса, а также другие состояния, свидетельствующие об ослаблении ее</w:t>
      </w:r>
      <w:r w:rsidRPr="00617ECE">
        <w:rPr>
          <w:rFonts w:ascii="Times New Roman" w:eastAsia="Times New Roman" w:hAnsi="Times New Roman" w:cs="Times New Roman"/>
          <w:color w:val="000000"/>
          <w:sz w:val="16"/>
          <w:szCs w:val="16"/>
          <w:lang w:eastAsia="ru-RU"/>
        </w:rPr>
        <w:t xml:space="preserve"> </w:t>
      </w:r>
      <w:r w:rsidRPr="00617ECE">
        <w:rPr>
          <w:rFonts w:ascii="Times New Roman" w:eastAsia="Times New Roman" w:hAnsi="Times New Roman" w:cs="Times New Roman"/>
          <w:color w:val="000000"/>
          <w:sz w:val="24"/>
          <w:szCs w:val="24"/>
          <w:lang w:eastAsia="ru-RU"/>
        </w:rPr>
        <w:t>позиций, о поражении;</w:t>
      </w:r>
    </w:p>
    <w:p w:rsidR="00617ECE" w:rsidRPr="00617ECE" w:rsidRDefault="00617ECE" w:rsidP="00617ECE">
      <w:pPr>
        <w:numPr>
          <w:ilvl w:val="1"/>
          <w:numId w:val="3"/>
        </w:num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617ECE">
        <w:rPr>
          <w:rFonts w:ascii="Times New Roman" w:eastAsia="Times New Roman" w:hAnsi="Times New Roman" w:cs="Times New Roman"/>
          <w:color w:val="000000"/>
          <w:sz w:val="24"/>
          <w:szCs w:val="24"/>
          <w:lang w:eastAsia="ru-RU"/>
        </w:rPr>
        <w:t>уничтожении противника, в результате чего мир устанавливается в отсутствие врага.</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Наиболее распространенным методом достижения примирения сторон являются переговоры. В процессе переговоров стороны обмениваются мнениями, что снимает остроту противостояния, помогает понять интересы оппонента, более точно оценить соотношение сил, условия примирения, выявить суть взаимных претензий, альтернативные ситуации, ослабить «нечестные трюки» соперника. Таким образом, переговорочный процесс включает соблюдение специальных правил, приемов, позволяющих каждой их сторон добиться поставленных целей через принятие решений, обеспечить их выполнение и воспрепятствовать обострению постконфликтных отношений. Переговоры – ритуал, отражающий соотношение сил. Наиболее эффективным методом их проведения является соглашение на основе компромисса. Это особо актуально в тех случаях, когда срыв переговоров будет иметь для конфликтующих сторон неблагоприятные последствия.</w:t>
      </w:r>
      <w:r w:rsidRPr="00617ECE">
        <w:rPr>
          <w:rFonts w:ascii="Times New Roman" w:eastAsia="Times New Roman" w:hAnsi="Times New Roman" w:cs="Times New Roman"/>
          <w:color w:val="000000"/>
          <w:sz w:val="27"/>
          <w:szCs w:val="27"/>
          <w:lang w:eastAsia="ru-RU"/>
        </w:rPr>
        <w:br/>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bookmarkStart w:id="3" w:name="parag3"/>
      <w:bookmarkEnd w:id="3"/>
      <w:r w:rsidRPr="00617ECE">
        <w:rPr>
          <w:rFonts w:ascii="Times New Roman" w:eastAsia="Times New Roman" w:hAnsi="Times New Roman" w:cs="Times New Roman"/>
          <w:color w:val="000000"/>
          <w:sz w:val="27"/>
          <w:szCs w:val="27"/>
          <w:lang w:eastAsia="ru-RU"/>
        </w:rPr>
        <w:t>Рассмотрим третий вопрос «Политические конфликты в современном российском обществе: истоки, динамика развития, особенности регулирования».</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Многочисленные конфликты и конфликтные ситуации – реальность современного российского общества. Их истоки обусловлены не только становлением и развитием новых социально-зкономических и политических структур, но и недавним прошлым, когда в течение продолжительного времени господствующей в нашем обществе была идеологическая установка на «бесконфликтность», гармоническое единство составляющих его индивидов и социальных групп. Это, естественно, способствовало формированию отношения к конфликту как явлению, не присущему советскому обществу.</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Главная причина политических конфликтов в современной России связана со стратегией и тактикой перераспределения государственной собственности и власти, что определяет их остроту и ведет к социально-экономической и политической нестабильности и напряженности во всех сферах общества. Социально-психологический фон, на котором возникают и протекают конфликты, характеризуют следующие факторы:</w:t>
      </w:r>
      <w:r w:rsidRPr="00617ECE">
        <w:rPr>
          <w:rFonts w:ascii="Times New Roman" w:eastAsia="Times New Roman" w:hAnsi="Times New Roman" w:cs="Times New Roman"/>
          <w:color w:val="000000"/>
          <w:sz w:val="27"/>
          <w:szCs w:val="27"/>
          <w:lang w:eastAsia="ru-RU"/>
        </w:rPr>
        <w:br/>
        <w:t>а) радикальные изменения в социальной структуре общества, проявляющиеся в стремительной дифференциации населения по уровню доходов и идеологической ориентации;</w:t>
      </w:r>
      <w:r w:rsidRPr="00617ECE">
        <w:rPr>
          <w:rFonts w:ascii="Times New Roman" w:eastAsia="Times New Roman" w:hAnsi="Times New Roman" w:cs="Times New Roman"/>
          <w:color w:val="000000"/>
          <w:sz w:val="27"/>
          <w:szCs w:val="27"/>
          <w:lang w:eastAsia="ru-RU"/>
        </w:rPr>
        <w:br/>
      </w:r>
      <w:r w:rsidRPr="00617ECE">
        <w:rPr>
          <w:rFonts w:ascii="Times New Roman" w:eastAsia="Times New Roman" w:hAnsi="Times New Roman" w:cs="Times New Roman"/>
          <w:color w:val="000000"/>
          <w:sz w:val="27"/>
          <w:szCs w:val="27"/>
          <w:lang w:eastAsia="ru-RU"/>
        </w:rPr>
        <w:lastRenderedPageBreak/>
        <w:t>б) деформация–смена системы ценностей, распространение образцов западной культуры, индивидуализма, культа силы и т.п.;</w:t>
      </w:r>
      <w:r w:rsidRPr="00617ECE">
        <w:rPr>
          <w:rFonts w:ascii="Times New Roman" w:eastAsia="Times New Roman" w:hAnsi="Times New Roman" w:cs="Times New Roman"/>
          <w:color w:val="000000"/>
          <w:sz w:val="27"/>
          <w:szCs w:val="27"/>
          <w:lang w:eastAsia="ru-RU"/>
        </w:rPr>
        <w:br/>
        <w:t>в) расширение поля социально-этнической напряженности на базе конституционных, территориальных и межнациональных противоречий;</w:t>
      </w:r>
      <w:r w:rsidRPr="00617ECE">
        <w:rPr>
          <w:rFonts w:ascii="Times New Roman" w:eastAsia="Times New Roman" w:hAnsi="Times New Roman" w:cs="Times New Roman"/>
          <w:color w:val="000000"/>
          <w:sz w:val="27"/>
          <w:szCs w:val="27"/>
          <w:lang w:eastAsia="ru-RU"/>
        </w:rPr>
        <w:br/>
        <w:t>г) отсутствие опыта пребывания в конфликте, нетерпимость к инакомыслящим и инакодействующим, радикализм сознания;</w:t>
      </w:r>
      <w:r w:rsidRPr="00617ECE">
        <w:rPr>
          <w:rFonts w:ascii="Times New Roman" w:eastAsia="Times New Roman" w:hAnsi="Times New Roman" w:cs="Times New Roman"/>
          <w:color w:val="000000"/>
          <w:sz w:val="27"/>
          <w:szCs w:val="27"/>
          <w:lang w:eastAsia="ru-RU"/>
        </w:rPr>
        <w:br/>
        <w:t>д) массовые нарушения заложенных в Конституции прав и свобод, прежде всего социально-экономических и на получение правдивой информации о деятельности власти;</w:t>
      </w:r>
      <w:r w:rsidRPr="00617ECE">
        <w:rPr>
          <w:rFonts w:ascii="Times New Roman" w:eastAsia="Times New Roman" w:hAnsi="Times New Roman" w:cs="Times New Roman"/>
          <w:color w:val="000000"/>
          <w:sz w:val="27"/>
          <w:szCs w:val="27"/>
          <w:lang w:eastAsia="ru-RU"/>
        </w:rPr>
        <w:br/>
        <w:t>е) политизация армии, возможность превращения ее в самостоятельную политическую силу с целью наведения порядка или изменения политического режима.</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Политические конфликты в сегодняшней России имеют такие особенности: во-первых, это конфликты в сфере самой власти за обладание реальными рычагами власти; во-вторых, исключительно велика роль власти в конфликтах, возникающих в неполитических сферах, но которые так или иначе, прямо или косвенно затрагивают основы существования данной власти; в-третьих, государство практически всегда выступает в качестве посредника, арбитра.</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Определим основные виды политических конфликтов в России:</w:t>
      </w:r>
      <w:r w:rsidRPr="00617ECE">
        <w:rPr>
          <w:rFonts w:ascii="Times New Roman" w:eastAsia="Times New Roman" w:hAnsi="Times New Roman" w:cs="Times New Roman"/>
          <w:color w:val="000000"/>
          <w:sz w:val="27"/>
          <w:szCs w:val="27"/>
          <w:lang w:eastAsia="ru-RU"/>
        </w:rPr>
        <w:br/>
        <w:t>- между законодательной и исполнительной ветвями власти в процессе становления института президентства;</w:t>
      </w:r>
      <w:r w:rsidRPr="00617ECE">
        <w:rPr>
          <w:rFonts w:ascii="Times New Roman" w:eastAsia="Times New Roman" w:hAnsi="Times New Roman" w:cs="Times New Roman"/>
          <w:color w:val="000000"/>
          <w:sz w:val="27"/>
          <w:szCs w:val="27"/>
          <w:lang w:eastAsia="ru-RU"/>
        </w:rPr>
        <w:br/>
        <w:t>- между элитами финансово-промышленных групп;</w:t>
      </w:r>
      <w:r w:rsidRPr="00617ECE">
        <w:rPr>
          <w:rFonts w:ascii="Times New Roman" w:eastAsia="Times New Roman" w:hAnsi="Times New Roman" w:cs="Times New Roman"/>
          <w:color w:val="000000"/>
          <w:sz w:val="27"/>
          <w:szCs w:val="27"/>
          <w:lang w:eastAsia="ru-RU"/>
        </w:rPr>
        <w:br/>
        <w:t>- внутрипарламентский;</w:t>
      </w:r>
      <w:r w:rsidRPr="00617ECE">
        <w:rPr>
          <w:rFonts w:ascii="Times New Roman" w:eastAsia="Times New Roman" w:hAnsi="Times New Roman" w:cs="Times New Roman"/>
          <w:color w:val="000000"/>
          <w:sz w:val="27"/>
          <w:szCs w:val="27"/>
          <w:lang w:eastAsia="ru-RU"/>
        </w:rPr>
        <w:br/>
        <w:t>- между партиями;</w:t>
      </w:r>
      <w:r w:rsidRPr="00617ECE">
        <w:rPr>
          <w:rFonts w:ascii="Times New Roman" w:eastAsia="Times New Roman" w:hAnsi="Times New Roman" w:cs="Times New Roman"/>
          <w:color w:val="000000"/>
          <w:sz w:val="27"/>
          <w:szCs w:val="27"/>
          <w:lang w:eastAsia="ru-RU"/>
        </w:rPr>
        <w:br/>
        <w:t>- внутри государственно-административного аппарата.</w:t>
      </w:r>
      <w:r w:rsidRPr="00617ECE">
        <w:rPr>
          <w:rFonts w:ascii="Times New Roman" w:eastAsia="Times New Roman" w:hAnsi="Times New Roman" w:cs="Times New Roman"/>
          <w:color w:val="000000"/>
          <w:sz w:val="27"/>
          <w:szCs w:val="27"/>
          <w:lang w:eastAsia="ru-RU"/>
        </w:rPr>
        <w:br/>
        <w:t>В современных условиях конфликты в России – единственный реальный способ выявления объективных противоречий, возникающих в процессе реформирования. Сложная политическая и социально-психологическая ситуация в России не только определяет в значительной степени содержание конфликтов и формы их проявления, но и влияет на их восприятие населением, элитами, действенность применяемых средств регулирования. Не разработаны конституционные основы и правовые нормы разрешения конфликтов. По этой причине и из-за отсутствия опыта цивилизованного и легитимного управления конфликтами чаще всего используются силовые методы: не переговоры и компромисс, а подавление противника. Конфликтные по сути методы реформирования российского общества продолжают создавать условия для сохранения конфронтации. Отчуждение населения от власти и политики не только ведет к снижению легитимности господствующих политических сил, но обусловливает нестабильность функционирования политической системы в целом.</w:t>
      </w:r>
    </w:p>
    <w:p w:rsidR="00617ECE" w:rsidRPr="00617ECE" w:rsidRDefault="00617ECE" w:rsidP="00617ECE">
      <w:pPr>
        <w:spacing w:after="0" w:line="240" w:lineRule="auto"/>
        <w:jc w:val="center"/>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t>ОСНОВНЫЕ ПОНЯТИЯ И КАТЕГОРИИ</w:t>
      </w:r>
    </w:p>
    <w:p w:rsidR="00617ECE" w:rsidRPr="00617ECE" w:rsidRDefault="00617ECE" w:rsidP="00617ECE">
      <w:pPr>
        <w:spacing w:before="100" w:beforeAutospacing="1" w:after="100" w:afterAutospacing="1" w:line="240" w:lineRule="auto"/>
        <w:ind w:left="192" w:right="72"/>
        <w:jc w:val="both"/>
        <w:rPr>
          <w:rFonts w:ascii="Times New Roman" w:eastAsia="Times New Roman" w:hAnsi="Times New Roman" w:cs="Times New Roman"/>
          <w:color w:val="000000"/>
          <w:sz w:val="27"/>
          <w:szCs w:val="27"/>
          <w:lang w:eastAsia="ru-RU"/>
        </w:rPr>
      </w:pPr>
      <w:r w:rsidRPr="00617ECE">
        <w:rPr>
          <w:rFonts w:ascii="Times New Roman" w:eastAsia="Times New Roman" w:hAnsi="Times New Roman" w:cs="Times New Roman"/>
          <w:color w:val="000000"/>
          <w:sz w:val="27"/>
          <w:szCs w:val="27"/>
          <w:lang w:eastAsia="ru-RU"/>
        </w:rPr>
        <w:lastRenderedPageBreak/>
        <w:t>Конфликт, политический конфликт, противоречие, субъекты конфликта, конфликтная ситуация, функции, типология конфликтов, стадии (этапы, фазы) возникновения и развития конфликта, управление, регулирование, разрешение конфликта, переговоры, посредники, консенсус, согласие, компромисс, арбитраж</w:t>
      </w:r>
    </w:p>
    <w:p w:rsidR="00E04E99" w:rsidRDefault="00E04E99"/>
    <w:sectPr w:rsidR="00E04E99" w:rsidSect="00E04E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C60E3"/>
    <w:multiLevelType w:val="multilevel"/>
    <w:tmpl w:val="A8C62E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467004E4"/>
    <w:multiLevelType w:val="multilevel"/>
    <w:tmpl w:val="A168A3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E0820D1"/>
    <w:multiLevelType w:val="multilevel"/>
    <w:tmpl w:val="3E78EE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17ECE"/>
    <w:rsid w:val="00617ECE"/>
    <w:rsid w:val="00E04E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E99"/>
  </w:style>
  <w:style w:type="paragraph" w:styleId="3">
    <w:name w:val="heading 3"/>
    <w:basedOn w:val="a"/>
    <w:link w:val="30"/>
    <w:uiPriority w:val="9"/>
    <w:qFormat/>
    <w:rsid w:val="00617EC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17ECE"/>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617E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17ECE"/>
    <w:rPr>
      <w:color w:val="0000FF"/>
      <w:u w:val="single"/>
    </w:rPr>
  </w:style>
</w:styles>
</file>

<file path=word/webSettings.xml><?xml version="1.0" encoding="utf-8"?>
<w:webSettings xmlns:r="http://schemas.openxmlformats.org/officeDocument/2006/relationships" xmlns:w="http://schemas.openxmlformats.org/wordprocessingml/2006/main">
  <w:divs>
    <w:div w:id="28655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tsput.ru/res/other/politolog/lec1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sput.ru/res/other/politolog/lec14.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8BC5B-CEA9-477C-B9E5-3F16CD48B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2290</Words>
  <Characters>13057</Characters>
  <Application>Microsoft Office Word</Application>
  <DocSecurity>0</DocSecurity>
  <Lines>108</Lines>
  <Paragraphs>30</Paragraphs>
  <ScaleCrop>false</ScaleCrop>
  <Company>Microsoft</Company>
  <LinksUpToDate>false</LinksUpToDate>
  <CharactersWithSpaces>15317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2020-11-06T14:19:00Z</dcterms:created>
  <dcterms:modified xsi:type="dcterms:W3CDTF">2020-11-06T14:37:00Z</dcterms:modified>
</cp:coreProperties>
</file>